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71B3C" w14:textId="77777777" w:rsidR="009C3F3B" w:rsidRPr="004C3639" w:rsidRDefault="009C3F3B" w:rsidP="009C3F3B">
      <w:pPr>
        <w:shd w:val="clear" w:color="auto" w:fill="FFFFFF"/>
        <w:spacing w:after="300" w:line="240" w:lineRule="auto"/>
        <w:outlineLvl w:val="1"/>
        <w:rPr>
          <w:rFonts w:ascii="Times New Roman" w:eastAsia="Times New Roman" w:hAnsi="Times New Roman" w:cs="Times New Roman"/>
          <w:b/>
          <w:bCs/>
          <w:color w:val="015B65"/>
          <w:kern w:val="0"/>
          <w:sz w:val="44"/>
          <w:szCs w:val="44"/>
          <w:lang w:eastAsia="tr-TR"/>
          <w14:ligatures w14:val="none"/>
        </w:rPr>
      </w:pPr>
      <w:r w:rsidRPr="004C3639">
        <w:rPr>
          <w:rFonts w:ascii="Times New Roman" w:eastAsia="Times New Roman" w:hAnsi="Times New Roman" w:cs="Times New Roman"/>
          <w:b/>
          <w:bCs/>
          <w:color w:val="015B65"/>
          <w:kern w:val="0"/>
          <w:sz w:val="44"/>
          <w:szCs w:val="44"/>
          <w:lang w:eastAsia="tr-TR"/>
          <w14:ligatures w14:val="none"/>
        </w:rPr>
        <w:t>Basit A.TR Dolaşım Belgesi</w:t>
      </w:r>
    </w:p>
    <w:p w14:paraId="461CC821" w14:textId="77777777" w:rsidR="009C3F3B" w:rsidRPr="004C3639" w:rsidRDefault="009C3F3B" w:rsidP="009C3F3B">
      <w:pPr>
        <w:shd w:val="clear" w:color="auto" w:fill="FFFFFF"/>
        <w:spacing w:after="300" w:line="240" w:lineRule="auto"/>
        <w:jc w:val="both"/>
        <w:rPr>
          <w:rFonts w:ascii="Times New Roman" w:eastAsia="Times New Roman" w:hAnsi="Times New Roman" w:cs="Times New Roman"/>
          <w:color w:val="212529"/>
          <w:kern w:val="0"/>
          <w:sz w:val="24"/>
          <w:szCs w:val="24"/>
          <w:lang w:eastAsia="tr-TR"/>
          <w14:ligatures w14:val="none"/>
        </w:rPr>
      </w:pPr>
      <w:r w:rsidRPr="004C3639">
        <w:rPr>
          <w:rFonts w:ascii="Times New Roman" w:eastAsia="Times New Roman" w:hAnsi="Times New Roman" w:cs="Times New Roman"/>
          <w:color w:val="212529"/>
          <w:kern w:val="0"/>
          <w:sz w:val="24"/>
          <w:szCs w:val="24"/>
          <w:lang w:eastAsia="tr-TR"/>
          <w14:ligatures w14:val="none"/>
        </w:rPr>
        <w:t>Türkiye ile Avrupa Topluluğu Arasında Oluşturulan Gümrük Birliği’nin Uygulanmasına İlişkin Esaslar Hakkında Karar’ın 7. Bölümü Basitleştirilmiş İşlemler Hükmü uyarınca Onaylanmış İhracatçı yetkisi alan firmalarca düzenlenen ve Gümrük İdarelerine vize işlemi için ibraz zorunluluğu olmayan belgedir.</w:t>
      </w:r>
    </w:p>
    <w:p w14:paraId="5936733A" w14:textId="77777777" w:rsidR="009C3F3B" w:rsidRPr="004C3639" w:rsidRDefault="009C3F3B" w:rsidP="009C3F3B">
      <w:pPr>
        <w:shd w:val="clear" w:color="auto" w:fill="FFFFFF"/>
        <w:spacing w:after="300" w:line="240" w:lineRule="auto"/>
        <w:jc w:val="both"/>
        <w:rPr>
          <w:rFonts w:ascii="Times New Roman" w:eastAsia="Times New Roman" w:hAnsi="Times New Roman" w:cs="Times New Roman"/>
          <w:color w:val="212529"/>
          <w:kern w:val="0"/>
          <w:sz w:val="24"/>
          <w:szCs w:val="24"/>
          <w:lang w:eastAsia="tr-TR"/>
          <w14:ligatures w14:val="none"/>
        </w:rPr>
      </w:pPr>
      <w:r w:rsidRPr="004C3639">
        <w:rPr>
          <w:rFonts w:ascii="Times New Roman" w:eastAsia="Times New Roman" w:hAnsi="Times New Roman" w:cs="Times New Roman"/>
          <w:color w:val="212529"/>
          <w:kern w:val="0"/>
          <w:sz w:val="24"/>
          <w:szCs w:val="24"/>
          <w:lang w:eastAsia="tr-TR"/>
          <w14:ligatures w14:val="none"/>
        </w:rPr>
        <w:t>Avrupa Birliği ülkelerine gerçekleştirilen ihracatl</w:t>
      </w:r>
      <w:bookmarkStart w:id="0" w:name="_GoBack"/>
      <w:bookmarkEnd w:id="0"/>
      <w:r w:rsidRPr="004C3639">
        <w:rPr>
          <w:rFonts w:ascii="Times New Roman" w:eastAsia="Times New Roman" w:hAnsi="Times New Roman" w:cs="Times New Roman"/>
          <w:color w:val="212529"/>
          <w:kern w:val="0"/>
          <w:sz w:val="24"/>
          <w:szCs w:val="24"/>
          <w:lang w:eastAsia="tr-TR"/>
          <w14:ligatures w14:val="none"/>
        </w:rPr>
        <w:t>arda Onaylanmış İhracatçı yetkisi alan firmalarca düzenlenebilen ve hiçbir onay yapılmaksızın doğrudan alıcı ülke gümrük idarelerince işleme alınan Basit A.TR Dolaşım Belgeleri Odamız Dış Ticaret Uygulama Biriminden temin edilmektedir.</w:t>
      </w:r>
    </w:p>
    <w:p w14:paraId="73540DF9" w14:textId="77777777" w:rsidR="00EE7F59" w:rsidRDefault="00EE7F59"/>
    <w:sectPr w:rsidR="00EE7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3B"/>
    <w:rsid w:val="004C3639"/>
    <w:rsid w:val="009C3F3B"/>
    <w:rsid w:val="00EE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73B3"/>
  <w15:chartTrackingRefBased/>
  <w15:docId w15:val="{DDB8D14E-E15A-40C9-8D3C-BEBBCE5D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C3F3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3F3B"/>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9C3F3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Tokgoz</dc:creator>
  <cp:keywords/>
  <dc:description/>
  <cp:lastModifiedBy>Derya Zor</cp:lastModifiedBy>
  <cp:revision>2</cp:revision>
  <dcterms:created xsi:type="dcterms:W3CDTF">2023-12-04T11:31:00Z</dcterms:created>
  <dcterms:modified xsi:type="dcterms:W3CDTF">2023-12-04T12:12:00Z</dcterms:modified>
</cp:coreProperties>
</file>